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4F" w:rsidRDefault="00CF5A4F" w:rsidP="00CF5A4F">
      <w:pPr>
        <w:spacing w:before="57" w:after="57"/>
        <w:jc w:val="center"/>
        <w:rPr>
          <w:rFonts w:hint="eastAsia"/>
        </w:rPr>
      </w:pPr>
      <w:r>
        <w:rPr>
          <w:b/>
          <w:bCs/>
        </w:rPr>
        <w:t>ANEXO XIV</w:t>
      </w:r>
    </w:p>
    <w:p w:rsidR="00CF5A4F" w:rsidRDefault="00CF5A4F" w:rsidP="00CF5A4F">
      <w:pPr>
        <w:spacing w:before="57" w:after="57"/>
        <w:jc w:val="center"/>
        <w:rPr>
          <w:rFonts w:hint="eastAsia"/>
        </w:rPr>
      </w:pPr>
      <w:r>
        <w:rPr>
          <w:b/>
          <w:bCs/>
        </w:rPr>
        <w:t xml:space="preserve">TERMO DE CIÊNCIA E RESPONSABILIDADE – TRABALHO REMOTO (COVID-19) </w:t>
      </w:r>
    </w:p>
    <w:p w:rsidR="00CF5A4F" w:rsidRDefault="00CF5A4F" w:rsidP="00CF5A4F">
      <w:pPr>
        <w:spacing w:before="57" w:after="57"/>
        <w:jc w:val="both"/>
      </w:pPr>
    </w:p>
    <w:p w:rsidR="00CF5A4F" w:rsidRDefault="00CF5A4F" w:rsidP="00CF5A4F">
      <w:pPr>
        <w:spacing w:before="57" w:after="57"/>
        <w:jc w:val="both"/>
        <w:rPr>
          <w:rFonts w:hint="eastAsia"/>
        </w:rPr>
      </w:pPr>
      <w:r>
        <w:t xml:space="preserve">Nome do Servidor: </w:t>
      </w:r>
    </w:p>
    <w:p w:rsidR="00CF5A4F" w:rsidRDefault="00CF5A4F" w:rsidP="00CF5A4F">
      <w:pPr>
        <w:spacing w:before="57" w:after="57"/>
        <w:jc w:val="both"/>
        <w:rPr>
          <w:rFonts w:hint="eastAsia"/>
        </w:rPr>
      </w:pPr>
      <w:r>
        <w:t xml:space="preserve">SIAPE: </w:t>
      </w:r>
    </w:p>
    <w:p w:rsidR="00CF5A4F" w:rsidRDefault="00CF5A4F" w:rsidP="00CF5A4F">
      <w:pPr>
        <w:spacing w:before="57" w:after="57"/>
        <w:jc w:val="both"/>
        <w:rPr>
          <w:rFonts w:hint="eastAsia"/>
        </w:rPr>
      </w:pPr>
      <w:r>
        <w:t xml:space="preserve">Cargo Efetivo: </w:t>
      </w:r>
    </w:p>
    <w:p w:rsidR="00CF5A4F" w:rsidRDefault="00CF5A4F" w:rsidP="00CF5A4F">
      <w:pPr>
        <w:spacing w:before="57" w:after="57"/>
        <w:jc w:val="both"/>
        <w:rPr>
          <w:rFonts w:hint="eastAsia"/>
        </w:rPr>
      </w:pPr>
      <w:r>
        <w:t xml:space="preserve">E-mail: </w:t>
      </w:r>
    </w:p>
    <w:p w:rsidR="00CF5A4F" w:rsidRDefault="00CF5A4F" w:rsidP="00CF5A4F">
      <w:pPr>
        <w:spacing w:before="57" w:after="57"/>
        <w:jc w:val="both"/>
        <w:rPr>
          <w:rFonts w:hint="eastAsia"/>
        </w:rPr>
      </w:pPr>
      <w:r>
        <w:t xml:space="preserve">Celular: </w:t>
      </w:r>
    </w:p>
    <w:p w:rsidR="00CF5A4F" w:rsidRDefault="00CF5A4F" w:rsidP="00CF5A4F">
      <w:pPr>
        <w:spacing w:before="57" w:after="57"/>
        <w:jc w:val="both"/>
        <w:rPr>
          <w:rFonts w:hint="eastAsia"/>
        </w:rPr>
      </w:pPr>
      <w:r>
        <w:t xml:space="preserve">Unidade de Exercício: </w:t>
      </w:r>
    </w:p>
    <w:p w:rsidR="00CF5A4F" w:rsidRDefault="00CF5A4F" w:rsidP="00CF5A4F">
      <w:pPr>
        <w:spacing w:before="57" w:after="57"/>
        <w:jc w:val="both"/>
      </w:pPr>
    </w:p>
    <w:p w:rsidR="00CF5A4F" w:rsidRDefault="00CF5A4F" w:rsidP="00CF5A4F">
      <w:pPr>
        <w:spacing w:before="57" w:after="57"/>
        <w:jc w:val="both"/>
        <w:rPr>
          <w:rFonts w:hint="eastAsia"/>
        </w:rPr>
      </w:pPr>
      <w:r>
        <w:t xml:space="preserve">O servidor acima indicado, para fins de concessão de </w:t>
      </w:r>
      <w:proofErr w:type="spellStart"/>
      <w:r>
        <w:t>teletrabalho</w:t>
      </w:r>
      <w:proofErr w:type="spellEnd"/>
      <w:r>
        <w:t xml:space="preserve"> em decorrência das medidas de proteção para o enfrentamento da emergência de saúde pública de importância internacional decorrente do </w:t>
      </w:r>
      <w:proofErr w:type="spellStart"/>
      <w:r>
        <w:t>coronavírus</w:t>
      </w:r>
      <w:proofErr w:type="spellEnd"/>
      <w:r>
        <w:t xml:space="preserve"> (COVID-19), declara: </w:t>
      </w:r>
    </w:p>
    <w:p w:rsidR="00CF5A4F" w:rsidRDefault="00CF5A4F" w:rsidP="00CF5A4F">
      <w:pPr>
        <w:spacing w:before="57" w:after="57"/>
        <w:jc w:val="both"/>
      </w:pPr>
      <w:proofErr w:type="gramStart"/>
      <w:r>
        <w:t>• Ter</w:t>
      </w:r>
      <w:proofErr w:type="gramEnd"/>
      <w:r>
        <w:t xml:space="preserve"> ciência do teor </w:t>
      </w:r>
      <w:r w:rsidRPr="002D5A5F">
        <w:t xml:space="preserve">da </w:t>
      </w:r>
      <w:r w:rsidRPr="003D15B4">
        <w:t>Instrução Normativa nº 04, de 07 de maio de 2021</w:t>
      </w:r>
      <w:r>
        <w:t>;</w:t>
      </w:r>
    </w:p>
    <w:p w:rsidR="00CF5A4F" w:rsidRDefault="00CF5A4F" w:rsidP="00CF5A4F">
      <w:pPr>
        <w:spacing w:before="57" w:after="57"/>
        <w:jc w:val="both"/>
        <w:rPr>
          <w:rFonts w:hint="eastAsia"/>
        </w:rPr>
      </w:pPr>
      <w:proofErr w:type="gramStart"/>
      <w:r>
        <w:t>• Conhecer e concordar</w:t>
      </w:r>
      <w:proofErr w:type="gramEnd"/>
      <w:r>
        <w:t xml:space="preserve"> com o plano de trabalho traçado pela chefia da unidade; </w:t>
      </w:r>
    </w:p>
    <w:p w:rsidR="00CF5A4F" w:rsidRDefault="00CF5A4F" w:rsidP="00CF5A4F">
      <w:pPr>
        <w:spacing w:before="57" w:after="57"/>
        <w:jc w:val="both"/>
        <w:rPr>
          <w:rFonts w:hint="eastAsia"/>
        </w:rPr>
      </w:pPr>
      <w:r>
        <w:t xml:space="preserve">• Dispor dos recursos tecnológicos e de comunicação necessários para a realização das atividades pactuadas; </w:t>
      </w:r>
    </w:p>
    <w:p w:rsidR="00CF5A4F" w:rsidRDefault="00CF5A4F" w:rsidP="00CF5A4F">
      <w:pPr>
        <w:spacing w:before="57" w:after="57"/>
        <w:jc w:val="both"/>
        <w:rPr>
          <w:rFonts w:hint="eastAsia"/>
        </w:rPr>
      </w:pPr>
      <w:proofErr w:type="gramStart"/>
      <w:r>
        <w:t>• Consultar</w:t>
      </w:r>
      <w:proofErr w:type="gramEnd"/>
      <w:r>
        <w:t xml:space="preserve"> diariamente o e-mail institucional e responder os questionamentos encaminhados; </w:t>
      </w:r>
    </w:p>
    <w:p w:rsidR="00CF5A4F" w:rsidRDefault="00CF5A4F" w:rsidP="00CF5A4F">
      <w:pPr>
        <w:spacing w:before="57" w:after="57"/>
        <w:jc w:val="both"/>
        <w:rPr>
          <w:rFonts w:hint="eastAsia"/>
        </w:rPr>
      </w:pPr>
      <w:proofErr w:type="gramStart"/>
      <w:r>
        <w:t>• Manter</w:t>
      </w:r>
      <w:proofErr w:type="gramEnd"/>
      <w:r>
        <w:t xml:space="preserve"> sigilo e salvaguardar informações e documentos sob sua responsabilidade; </w:t>
      </w:r>
    </w:p>
    <w:p w:rsidR="00CF5A4F" w:rsidRDefault="00CF5A4F" w:rsidP="00CF5A4F">
      <w:pPr>
        <w:spacing w:before="57" w:after="57"/>
        <w:jc w:val="both"/>
        <w:rPr>
          <w:rFonts w:hint="eastAsia"/>
        </w:rPr>
      </w:pPr>
      <w:proofErr w:type="gramStart"/>
      <w:r>
        <w:t>• Manter</w:t>
      </w:r>
      <w:proofErr w:type="gramEnd"/>
      <w:r>
        <w:t xml:space="preserve"> endereço e telefone de contato permanentemente atualizados e disponíveis no horário de trabalho da unidade; </w:t>
      </w:r>
    </w:p>
    <w:p w:rsidR="00CF5A4F" w:rsidRDefault="00CF5A4F" w:rsidP="00CF5A4F">
      <w:pPr>
        <w:spacing w:before="57" w:after="57"/>
        <w:jc w:val="both"/>
        <w:rPr>
          <w:rFonts w:hint="eastAsia"/>
        </w:rPr>
      </w:pPr>
      <w:proofErr w:type="gramStart"/>
      <w:r>
        <w:t>• Retornar</w:t>
      </w:r>
      <w:proofErr w:type="gramEnd"/>
      <w:r>
        <w:t xml:space="preserve"> o desempenho de suas atividades de forma presencial, findo o período de emergência de saúde pública, de acordo com as orientações a serem expedidas pelo Ministério da Saúde e da Economia. </w:t>
      </w:r>
    </w:p>
    <w:p w:rsidR="00CF5A4F" w:rsidRDefault="00CF5A4F" w:rsidP="00CF5A4F">
      <w:pPr>
        <w:spacing w:before="57" w:after="57"/>
        <w:jc w:val="both"/>
      </w:pPr>
    </w:p>
    <w:p w:rsidR="00CF5A4F" w:rsidRPr="008F418C" w:rsidRDefault="00CF5A4F" w:rsidP="00CF5A4F">
      <w:pPr>
        <w:spacing w:before="57" w:after="57"/>
        <w:jc w:val="both"/>
        <w:rPr>
          <w:rFonts w:hint="eastAsia"/>
        </w:rPr>
      </w:pPr>
      <w:r>
        <w:t>___________ (Local)</w:t>
      </w:r>
      <w:r w:rsidRPr="008F418C">
        <w:t xml:space="preserve">, ___ de ________ </w:t>
      </w:r>
      <w:proofErr w:type="spellStart"/>
      <w:r w:rsidRPr="008F418C">
        <w:t>de</w:t>
      </w:r>
      <w:proofErr w:type="spellEnd"/>
      <w:r w:rsidRPr="008F418C">
        <w:t xml:space="preserve"> 2021.</w:t>
      </w:r>
    </w:p>
    <w:p w:rsidR="00CF5A4F" w:rsidRDefault="00CF5A4F" w:rsidP="00CF5A4F">
      <w:pPr>
        <w:spacing w:before="57" w:after="57"/>
        <w:jc w:val="both"/>
      </w:pPr>
    </w:p>
    <w:p w:rsidR="00CF5A4F" w:rsidRDefault="00CF5A4F" w:rsidP="00CF5A4F">
      <w:pPr>
        <w:spacing w:before="57" w:after="57"/>
        <w:jc w:val="both"/>
        <w:rPr>
          <w:rFonts w:hint="eastAsia"/>
        </w:rPr>
      </w:pPr>
    </w:p>
    <w:p w:rsidR="00CF5A4F" w:rsidRDefault="00CF5A4F" w:rsidP="00CF5A4F">
      <w:pPr>
        <w:spacing w:before="57" w:after="57"/>
        <w:jc w:val="center"/>
        <w:rPr>
          <w:rFonts w:hint="eastAsia"/>
        </w:rPr>
      </w:pPr>
      <w:r>
        <w:t xml:space="preserve">____________________________________________ </w:t>
      </w:r>
    </w:p>
    <w:p w:rsidR="00CF5A4F" w:rsidRDefault="00CF5A4F" w:rsidP="00CF5A4F">
      <w:pPr>
        <w:spacing w:before="57" w:after="57"/>
        <w:jc w:val="center"/>
        <w:rPr>
          <w:rFonts w:hint="eastAsia"/>
        </w:rPr>
      </w:pPr>
      <w:r>
        <w:t xml:space="preserve">Assinatura </w:t>
      </w:r>
      <w:proofErr w:type="gramStart"/>
      <w:r>
        <w:t>do(</w:t>
      </w:r>
      <w:proofErr w:type="gramEnd"/>
      <w:r>
        <w:t>a) Servidor(a)</w:t>
      </w:r>
    </w:p>
    <w:p w:rsidR="00CF5A4F" w:rsidRDefault="00CF5A4F" w:rsidP="00CF5A4F">
      <w:pPr>
        <w:spacing w:before="57" w:after="57"/>
        <w:jc w:val="both"/>
      </w:pPr>
    </w:p>
    <w:p w:rsidR="00CF5A4F" w:rsidRDefault="00CF5A4F" w:rsidP="00CF5A4F">
      <w:pPr>
        <w:spacing w:before="57" w:after="57"/>
        <w:jc w:val="both"/>
        <w:rPr>
          <w:rFonts w:hint="eastAsia"/>
        </w:rPr>
      </w:pPr>
      <w:r>
        <w:t>Obs.: Enviar eletronicamente para o e-mail da chefia imediata.</w:t>
      </w:r>
    </w:p>
    <w:p w:rsidR="00204610" w:rsidRPr="00CF5A4F" w:rsidRDefault="00204610" w:rsidP="00CF5A4F">
      <w:bookmarkStart w:id="0" w:name="_GoBack"/>
      <w:bookmarkEnd w:id="0"/>
    </w:p>
    <w:sectPr w:rsidR="00204610" w:rsidRPr="00CF5A4F" w:rsidSect="00686A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1227"/>
    <w:multiLevelType w:val="hybridMultilevel"/>
    <w:tmpl w:val="32763766"/>
    <w:lvl w:ilvl="0" w:tplc="11D6C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04B86"/>
    <w:multiLevelType w:val="hybridMultilevel"/>
    <w:tmpl w:val="212E26AC"/>
    <w:lvl w:ilvl="0" w:tplc="EF1C972E">
      <w:numFmt w:val="bullet"/>
      <w:lvlText w:val="*"/>
      <w:lvlJc w:val="left"/>
      <w:pPr>
        <w:ind w:left="21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09EF1A6">
      <w:numFmt w:val="bullet"/>
      <w:lvlText w:val="•"/>
      <w:lvlJc w:val="left"/>
      <w:pPr>
        <w:ind w:left="1206" w:hanging="183"/>
      </w:pPr>
      <w:rPr>
        <w:rFonts w:hint="default"/>
        <w:lang w:val="pt-PT" w:eastAsia="en-US" w:bidi="ar-SA"/>
      </w:rPr>
    </w:lvl>
    <w:lvl w:ilvl="2" w:tplc="EF8EC92A">
      <w:numFmt w:val="bullet"/>
      <w:lvlText w:val="•"/>
      <w:lvlJc w:val="left"/>
      <w:pPr>
        <w:ind w:left="2193" w:hanging="183"/>
      </w:pPr>
      <w:rPr>
        <w:rFonts w:hint="default"/>
        <w:lang w:val="pt-PT" w:eastAsia="en-US" w:bidi="ar-SA"/>
      </w:rPr>
    </w:lvl>
    <w:lvl w:ilvl="3" w:tplc="C99AB0FC">
      <w:numFmt w:val="bullet"/>
      <w:lvlText w:val="•"/>
      <w:lvlJc w:val="left"/>
      <w:pPr>
        <w:ind w:left="3179" w:hanging="183"/>
      </w:pPr>
      <w:rPr>
        <w:rFonts w:hint="default"/>
        <w:lang w:val="pt-PT" w:eastAsia="en-US" w:bidi="ar-SA"/>
      </w:rPr>
    </w:lvl>
    <w:lvl w:ilvl="4" w:tplc="37BEDC46">
      <w:numFmt w:val="bullet"/>
      <w:lvlText w:val="•"/>
      <w:lvlJc w:val="left"/>
      <w:pPr>
        <w:ind w:left="4166" w:hanging="183"/>
      </w:pPr>
      <w:rPr>
        <w:rFonts w:hint="default"/>
        <w:lang w:val="pt-PT" w:eastAsia="en-US" w:bidi="ar-SA"/>
      </w:rPr>
    </w:lvl>
    <w:lvl w:ilvl="5" w:tplc="0DA849E6">
      <w:numFmt w:val="bullet"/>
      <w:lvlText w:val="•"/>
      <w:lvlJc w:val="left"/>
      <w:pPr>
        <w:ind w:left="5153" w:hanging="183"/>
      </w:pPr>
      <w:rPr>
        <w:rFonts w:hint="default"/>
        <w:lang w:val="pt-PT" w:eastAsia="en-US" w:bidi="ar-SA"/>
      </w:rPr>
    </w:lvl>
    <w:lvl w:ilvl="6" w:tplc="68A27FDE">
      <w:numFmt w:val="bullet"/>
      <w:lvlText w:val="•"/>
      <w:lvlJc w:val="left"/>
      <w:pPr>
        <w:ind w:left="6139" w:hanging="183"/>
      </w:pPr>
      <w:rPr>
        <w:rFonts w:hint="default"/>
        <w:lang w:val="pt-PT" w:eastAsia="en-US" w:bidi="ar-SA"/>
      </w:rPr>
    </w:lvl>
    <w:lvl w:ilvl="7" w:tplc="FE78FA98">
      <w:numFmt w:val="bullet"/>
      <w:lvlText w:val="•"/>
      <w:lvlJc w:val="left"/>
      <w:pPr>
        <w:ind w:left="7126" w:hanging="183"/>
      </w:pPr>
      <w:rPr>
        <w:rFonts w:hint="default"/>
        <w:lang w:val="pt-PT" w:eastAsia="en-US" w:bidi="ar-SA"/>
      </w:rPr>
    </w:lvl>
    <w:lvl w:ilvl="8" w:tplc="402E9618">
      <w:numFmt w:val="bullet"/>
      <w:lvlText w:val="•"/>
      <w:lvlJc w:val="left"/>
      <w:pPr>
        <w:ind w:left="8113" w:hanging="18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93"/>
    <w:rsid w:val="00002B38"/>
    <w:rsid w:val="000D44CC"/>
    <w:rsid w:val="00160C94"/>
    <w:rsid w:val="001E125B"/>
    <w:rsid w:val="00204610"/>
    <w:rsid w:val="003D64E6"/>
    <w:rsid w:val="00686ADE"/>
    <w:rsid w:val="00753057"/>
    <w:rsid w:val="00A51B19"/>
    <w:rsid w:val="00BF68BE"/>
    <w:rsid w:val="00C1263D"/>
    <w:rsid w:val="00CF5A4F"/>
    <w:rsid w:val="00D54CFB"/>
    <w:rsid w:val="00E675D1"/>
    <w:rsid w:val="00FD2193"/>
    <w:rsid w:val="00FD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F7B2"/>
  <w15:chartTrackingRefBased/>
  <w15:docId w15:val="{DDC35A87-4614-4FE9-A5EA-6A6097BD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86ADE"/>
    <w:pPr>
      <w:widowControl w:val="0"/>
      <w:autoSpaceDE w:val="0"/>
      <w:autoSpaceDN w:val="0"/>
      <w:spacing w:before="90"/>
      <w:ind w:left="703"/>
      <w:jc w:val="center"/>
      <w:outlineLvl w:val="0"/>
    </w:pPr>
    <w:rPr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D2193"/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D2193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686ADE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686ADE"/>
    <w:pPr>
      <w:spacing w:before="120"/>
      <w:ind w:left="113" w:firstLine="852"/>
      <w:jc w:val="both"/>
    </w:pPr>
    <w:rPr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86ADE"/>
    <w:rPr>
      <w:rFonts w:ascii="Calibri" w:eastAsia="Calibri" w:hAnsi="Calibri" w:cs="Calibri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2021-05-07T15:02:00Z</dcterms:created>
  <dcterms:modified xsi:type="dcterms:W3CDTF">2021-05-07T15:02:00Z</dcterms:modified>
</cp:coreProperties>
</file>